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C630E">
        <w:rPr>
          <w:b/>
          <w:bCs/>
          <w:color w:val="000000"/>
          <w:sz w:val="28"/>
          <w:szCs w:val="28"/>
        </w:rPr>
        <w:t>Памятка «Опасность – заброшенные и строящиеся строения»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b/>
          <w:bCs/>
          <w:color w:val="000000"/>
          <w:sz w:val="28"/>
          <w:szCs w:val="28"/>
        </w:rPr>
        <w:drawing>
          <wp:inline distT="0" distB="0" distL="0" distR="0">
            <wp:extent cx="1743075" cy="1743075"/>
            <wp:effectExtent l="19050" t="0" r="9525" b="0"/>
            <wp:docPr id="1" name="Рисунок 1" descr="https://adm-krasavino.ru/images/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krasavino.ru/images/3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Ребята! Заброшенные места, строящиеся здания привлекательны своей загадочностью, мистикой и неопознанностью, что и поднимает к ним инт</w:t>
      </w:r>
      <w:r w:rsidRPr="00CC630E">
        <w:rPr>
          <w:color w:val="000000"/>
          <w:sz w:val="28"/>
          <w:szCs w:val="28"/>
        </w:rPr>
        <w:t>е</w:t>
      </w:r>
      <w:r w:rsidRPr="00CC630E">
        <w:rPr>
          <w:color w:val="000000"/>
          <w:sz w:val="28"/>
          <w:szCs w:val="28"/>
        </w:rPr>
        <w:t xml:space="preserve">рес, но эти места так же таят в себе скрытые угрозы в связи </w:t>
      </w:r>
      <w:proofErr w:type="gramStart"/>
      <w:r w:rsidRPr="00CC630E">
        <w:rPr>
          <w:color w:val="000000"/>
          <w:sz w:val="28"/>
          <w:szCs w:val="28"/>
        </w:rPr>
        <w:t>с</w:t>
      </w:r>
      <w:proofErr w:type="gramEnd"/>
      <w:r w:rsidRPr="00CC630E">
        <w:rPr>
          <w:color w:val="000000"/>
          <w:sz w:val="28"/>
          <w:szCs w:val="28"/>
        </w:rPr>
        <w:t xml:space="preserve"> своей авари</w:t>
      </w:r>
      <w:r w:rsidRPr="00CC630E">
        <w:rPr>
          <w:color w:val="000000"/>
          <w:sz w:val="28"/>
          <w:szCs w:val="28"/>
        </w:rPr>
        <w:t>й</w:t>
      </w:r>
      <w:r w:rsidRPr="00CC630E">
        <w:rPr>
          <w:color w:val="000000"/>
          <w:sz w:val="28"/>
          <w:szCs w:val="28"/>
        </w:rPr>
        <w:t xml:space="preserve">ностью, </w:t>
      </w:r>
      <w:proofErr w:type="spellStart"/>
      <w:r w:rsidRPr="00CC630E">
        <w:rPr>
          <w:color w:val="000000"/>
          <w:sz w:val="28"/>
          <w:szCs w:val="28"/>
        </w:rPr>
        <w:t>травмоопасностью</w:t>
      </w:r>
      <w:proofErr w:type="spellEnd"/>
      <w:r w:rsidRPr="00CC630E">
        <w:rPr>
          <w:color w:val="000000"/>
          <w:sz w:val="28"/>
          <w:szCs w:val="28"/>
        </w:rPr>
        <w:t>. В них происходит много несчастных случаев.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Помните! Недостроенные пролёты, разрушение кровель и фасадов м</w:t>
      </w:r>
      <w:r w:rsidRPr="00CC630E">
        <w:rPr>
          <w:color w:val="000000"/>
          <w:sz w:val="28"/>
          <w:szCs w:val="28"/>
        </w:rPr>
        <w:t>о</w:t>
      </w:r>
      <w:r w:rsidRPr="00CC630E">
        <w:rPr>
          <w:color w:val="000000"/>
          <w:sz w:val="28"/>
          <w:szCs w:val="28"/>
        </w:rPr>
        <w:t>гут привести к увечью и гибели.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В таких местах собираются бомжи, люди с неадекватным поведением, подростки из различных неформальных групп, которые употребляют спир</w:t>
      </w:r>
      <w:r w:rsidRPr="00CC630E">
        <w:rPr>
          <w:color w:val="000000"/>
          <w:sz w:val="28"/>
          <w:szCs w:val="28"/>
        </w:rPr>
        <w:t>т</w:t>
      </w:r>
      <w:r w:rsidRPr="00CC630E">
        <w:rPr>
          <w:color w:val="000000"/>
          <w:sz w:val="28"/>
          <w:szCs w:val="28"/>
        </w:rPr>
        <w:t>ные напитки, психотропные и наркотические средства, а также вовлекают других в их употребление. Люди данной категории могут совершить прест</w:t>
      </w:r>
      <w:r w:rsidRPr="00CC630E">
        <w:rPr>
          <w:color w:val="000000"/>
          <w:sz w:val="28"/>
          <w:szCs w:val="28"/>
        </w:rPr>
        <w:t>у</w:t>
      </w:r>
      <w:r w:rsidRPr="00CC630E">
        <w:rPr>
          <w:color w:val="000000"/>
          <w:sz w:val="28"/>
          <w:szCs w:val="28"/>
        </w:rPr>
        <w:t>пление в отношении детей и подростков (избить, изнасиловать, убить).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Кроме этого, любые строящиеся и заброшенные здания, находящиеся в черте посёлка, являются муниципальной собственностью, следовательно, н</w:t>
      </w:r>
      <w:r w:rsidRPr="00CC630E">
        <w:rPr>
          <w:color w:val="000000"/>
          <w:sz w:val="28"/>
          <w:szCs w:val="28"/>
        </w:rPr>
        <w:t>а</w:t>
      </w:r>
      <w:r w:rsidRPr="00CC630E">
        <w:rPr>
          <w:color w:val="000000"/>
          <w:sz w:val="28"/>
          <w:szCs w:val="28"/>
        </w:rPr>
        <w:t>хождение на их территории считается административным правонарушением.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Вы должны уметь сказать «НЕТ!» ребятам, которые хотят втянуть вас в опасную ситуацию. Например, зовут пойти посмотреть, что происходит в з</w:t>
      </w:r>
      <w:r w:rsidRPr="00CC630E">
        <w:rPr>
          <w:color w:val="000000"/>
          <w:sz w:val="28"/>
          <w:szCs w:val="28"/>
        </w:rPr>
        <w:t>а</w:t>
      </w:r>
      <w:r w:rsidRPr="00CC630E">
        <w:rPr>
          <w:color w:val="000000"/>
          <w:sz w:val="28"/>
          <w:szCs w:val="28"/>
        </w:rPr>
        <w:t>брошенном здании или на стройке, поиграть там, разжечь костёр, забраться на чердак дома и вылезти на крышу, спуститься в подвал. </w:t>
      </w:r>
      <w:r w:rsidRPr="00CC630E">
        <w:rPr>
          <w:b/>
          <w:bCs/>
          <w:color w:val="000000"/>
          <w:sz w:val="28"/>
          <w:szCs w:val="28"/>
        </w:rPr>
        <w:t>Берегите себя и своих друзей от опасности!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color w:val="000000"/>
          <w:sz w:val="28"/>
          <w:szCs w:val="28"/>
        </w:rPr>
        <w:t> </w:t>
      </w:r>
    </w:p>
    <w:p w:rsidR="00CC630E" w:rsidRPr="00CC630E" w:rsidRDefault="00CC630E" w:rsidP="00CC63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C630E">
        <w:rPr>
          <w:b/>
          <w:bCs/>
          <w:color w:val="000000"/>
          <w:sz w:val="28"/>
          <w:szCs w:val="28"/>
        </w:rPr>
        <w:t xml:space="preserve"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«101» и «01» - </w:t>
      </w:r>
      <w:proofErr w:type="gramStart"/>
      <w:r w:rsidRPr="00CC630E">
        <w:rPr>
          <w:b/>
          <w:bCs/>
          <w:color w:val="000000"/>
          <w:sz w:val="28"/>
          <w:szCs w:val="28"/>
        </w:rPr>
        <w:t>со</w:t>
      </w:r>
      <w:proofErr w:type="gramEnd"/>
      <w:r w:rsidRPr="00CC630E">
        <w:rPr>
          <w:b/>
          <w:bCs/>
          <w:color w:val="000000"/>
          <w:sz w:val="28"/>
          <w:szCs w:val="28"/>
        </w:rPr>
        <w:t xml:space="preserve"> стационарного.</w:t>
      </w:r>
    </w:p>
    <w:p w:rsidR="000A10E0" w:rsidRDefault="000A10E0"/>
    <w:sectPr w:rsidR="000A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C630E"/>
    <w:rsid w:val="000A10E0"/>
    <w:rsid w:val="00CC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2022-06-17T06:33:00Z</dcterms:created>
  <dcterms:modified xsi:type="dcterms:W3CDTF">2022-06-17T06:35:00Z</dcterms:modified>
</cp:coreProperties>
</file>