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10" w:rsidRPr="00864541" w:rsidRDefault="00864541">
      <w:pPr>
        <w:rPr>
          <w:rFonts w:ascii="Comic Sans MS" w:hAnsi="Comic Sans MS" w:cs="Times New Roman"/>
          <w:color w:val="17365D" w:themeColor="text2" w:themeShade="BF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Сайт Президента России - </w:t>
      </w:r>
      <w:hyperlink r:id="rId5" w:history="1">
        <w:r w:rsidRPr="00864541">
          <w:rPr>
            <w:rStyle w:val="a3"/>
            <w:rFonts w:ascii="Comic Sans MS" w:hAnsi="Comic Sans MS" w:cs="Times New Roman"/>
            <w:color w:val="17365D" w:themeColor="text2" w:themeShade="BF"/>
            <w:sz w:val="40"/>
            <w:szCs w:val="40"/>
          </w:rPr>
          <w:t>http://kremlin.ru/</w:t>
        </w:r>
      </w:hyperlink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Официальный сайт Национального Антикоррупционного Совета РФ - </w:t>
      </w:r>
      <w:hyperlink r:id="rId6" w:history="1">
        <w:r w:rsidRPr="00864541">
          <w:rPr>
            <w:rStyle w:val="a3"/>
            <w:rFonts w:ascii="Comic Sans MS" w:hAnsi="Comic Sans MS" w:cs="Times New Roman"/>
            <w:color w:val="17365D" w:themeColor="text2" w:themeShade="BF"/>
            <w:sz w:val="40"/>
            <w:szCs w:val="40"/>
          </w:rPr>
          <w:t>http://www.korupcii.net/</w:t>
        </w:r>
      </w:hyperlink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Портал органов государственной власти - </w:t>
      </w:r>
      <w:hyperlink r:id="rId7" w:history="1">
        <w:r w:rsidRPr="00864541">
          <w:rPr>
            <w:rStyle w:val="a3"/>
            <w:rFonts w:ascii="Comic Sans MS" w:hAnsi="Comic Sans MS" w:cs="Times New Roman"/>
            <w:color w:val="17365D" w:themeColor="text2" w:themeShade="BF"/>
            <w:sz w:val="40"/>
            <w:szCs w:val="40"/>
          </w:rPr>
          <w:t>http://www.stavregion.ru/</w:t>
        </w:r>
      </w:hyperlink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Официальный сайт Думы СК - </w:t>
      </w:r>
      <w:hyperlink r:id="rId8" w:history="1">
        <w:r w:rsidRPr="00864541">
          <w:rPr>
            <w:rStyle w:val="a3"/>
            <w:rFonts w:ascii="Comic Sans MS" w:hAnsi="Comic Sans MS" w:cs="Times New Roman"/>
            <w:color w:val="17365D" w:themeColor="text2" w:themeShade="BF"/>
            <w:sz w:val="40"/>
            <w:szCs w:val="40"/>
          </w:rPr>
          <w:t>http://www.dumask.ru/</w:t>
        </w:r>
      </w:hyperlink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Сайт Министерства Образования и молодёжной политики СК - </w:t>
      </w:r>
      <w:hyperlink r:id="rId9" w:history="1">
        <w:r w:rsidRPr="00864541">
          <w:rPr>
            <w:rStyle w:val="a3"/>
            <w:rFonts w:ascii="Comic Sans MS" w:hAnsi="Comic Sans MS" w:cs="Times New Roman"/>
            <w:color w:val="17365D" w:themeColor="text2" w:themeShade="BF"/>
            <w:sz w:val="40"/>
            <w:szCs w:val="40"/>
          </w:rPr>
          <w:t>http://www.stavminobr.ru/</w:t>
        </w:r>
      </w:hyperlink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Официальный сайт отдела образования Арзгирского муниципального района СК - </w:t>
      </w:r>
      <w:hyperlink r:id="rId10" w:history="1">
        <w:r w:rsidRPr="00864541">
          <w:rPr>
            <w:rStyle w:val="a3"/>
            <w:rFonts w:ascii="Comic Sans MS" w:hAnsi="Comic Sans MS" w:cs="Times New Roman"/>
            <w:color w:val="17365D" w:themeColor="text2" w:themeShade="BF"/>
            <w:sz w:val="40"/>
            <w:szCs w:val="40"/>
          </w:rPr>
          <w:t>http://arzgirrono.ru/</w:t>
        </w:r>
      </w:hyperlink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  <w:r w:rsidRPr="00864541">
        <w:rPr>
          <w:rFonts w:ascii="Comic Sans MS" w:hAnsi="Comic Sans MS" w:cs="Times New Roman"/>
          <w:color w:val="FF0000"/>
          <w:sz w:val="40"/>
          <w:szCs w:val="40"/>
        </w:rPr>
        <w:t xml:space="preserve">Информационно-правовой ресурс для детей- </w:t>
      </w:r>
      <w:bookmarkStart w:id="0" w:name="_GoBack"/>
      <w:r w:rsidRPr="00864541">
        <w:rPr>
          <w:rFonts w:ascii="Comic Sans MS" w:hAnsi="Comic Sans MS" w:cs="Times New Roman"/>
          <w:color w:val="17365D" w:themeColor="text2" w:themeShade="BF"/>
          <w:sz w:val="40"/>
          <w:szCs w:val="40"/>
        </w:rPr>
        <w:fldChar w:fldCharType="begin"/>
      </w:r>
      <w:r w:rsidRPr="00864541">
        <w:rPr>
          <w:rFonts w:ascii="Comic Sans MS" w:hAnsi="Comic Sans MS" w:cs="Times New Roman"/>
          <w:color w:val="17365D" w:themeColor="text2" w:themeShade="BF"/>
          <w:sz w:val="40"/>
          <w:szCs w:val="40"/>
        </w:rPr>
        <w:instrText xml:space="preserve"> HYPERLINK "http://pravadetey.ru/" </w:instrText>
      </w:r>
      <w:r w:rsidRPr="00864541">
        <w:rPr>
          <w:rFonts w:ascii="Comic Sans MS" w:hAnsi="Comic Sans MS" w:cs="Times New Roman"/>
          <w:color w:val="17365D" w:themeColor="text2" w:themeShade="BF"/>
          <w:sz w:val="40"/>
          <w:szCs w:val="40"/>
        </w:rPr>
        <w:fldChar w:fldCharType="separate"/>
      </w:r>
      <w:r w:rsidRPr="00864541">
        <w:rPr>
          <w:rStyle w:val="a3"/>
          <w:rFonts w:ascii="Comic Sans MS" w:hAnsi="Comic Sans MS" w:cs="Times New Roman"/>
          <w:color w:val="17365D" w:themeColor="text2" w:themeShade="BF"/>
          <w:sz w:val="40"/>
          <w:szCs w:val="40"/>
        </w:rPr>
        <w:t>http://pravadetey.ru/</w:t>
      </w:r>
      <w:r w:rsidRPr="00864541">
        <w:rPr>
          <w:rFonts w:ascii="Comic Sans MS" w:hAnsi="Comic Sans MS" w:cs="Times New Roman"/>
          <w:color w:val="17365D" w:themeColor="text2" w:themeShade="BF"/>
          <w:sz w:val="40"/>
          <w:szCs w:val="40"/>
        </w:rPr>
        <w:fldChar w:fldCharType="end"/>
      </w:r>
      <w:bookmarkEnd w:id="0"/>
    </w:p>
    <w:p w:rsidR="00864541" w:rsidRPr="00864541" w:rsidRDefault="00864541">
      <w:pPr>
        <w:rPr>
          <w:rFonts w:ascii="Comic Sans MS" w:hAnsi="Comic Sans MS" w:cs="Times New Roman"/>
          <w:color w:val="FF0000"/>
          <w:sz w:val="40"/>
          <w:szCs w:val="40"/>
        </w:rPr>
      </w:pPr>
    </w:p>
    <w:sectPr w:rsidR="00864541" w:rsidRPr="0086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1"/>
    <w:rsid w:val="00864541"/>
    <w:rsid w:val="00B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vregion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rupcii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emlin.ru/" TargetMode="External"/><Relationship Id="rId10" Type="http://schemas.openxmlformats.org/officeDocument/2006/relationships/hyperlink" Target="http://arzgir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vmi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2017-11-16T14:34:00Z</dcterms:created>
  <dcterms:modified xsi:type="dcterms:W3CDTF">2017-11-16T14:42:00Z</dcterms:modified>
</cp:coreProperties>
</file>